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9BA" w:rsidRPr="007149BA" w:rsidRDefault="007149BA" w:rsidP="007149BA">
      <w:pPr>
        <w:ind w:left="0"/>
        <w:jc w:val="center"/>
        <w:rPr>
          <w:rFonts w:ascii="Times New Roman" w:eastAsia="Times New Roman" w:hAnsi="Times New Roman" w:cs="Times New Roman"/>
          <w:b/>
          <w:bCs/>
          <w:sz w:val="28"/>
          <w:szCs w:val="24"/>
        </w:rPr>
      </w:pPr>
      <w:r w:rsidRPr="007149BA">
        <w:rPr>
          <w:rFonts w:ascii="Times New Roman" w:eastAsia="Times New Roman" w:hAnsi="Times New Roman" w:cs="Times New Roman"/>
          <w:b/>
          <w:bCs/>
          <w:sz w:val="28"/>
          <w:szCs w:val="24"/>
        </w:rPr>
        <w:t>QUAINTON MEMORIAL HALL</w:t>
      </w:r>
    </w:p>
    <w:p w:rsidR="007149BA" w:rsidRPr="007149BA" w:rsidRDefault="007149BA" w:rsidP="007149BA">
      <w:pPr>
        <w:ind w:left="0"/>
        <w:jc w:val="center"/>
        <w:rPr>
          <w:rFonts w:ascii="Times New Roman" w:eastAsia="Times New Roman" w:hAnsi="Times New Roman" w:cs="Times New Roman"/>
          <w:b/>
          <w:bCs/>
          <w:sz w:val="28"/>
          <w:szCs w:val="24"/>
        </w:rPr>
      </w:pPr>
    </w:p>
    <w:p w:rsidR="007149BA" w:rsidRPr="007149BA" w:rsidRDefault="007149BA" w:rsidP="007149BA">
      <w:pPr>
        <w:ind w:left="0"/>
        <w:jc w:val="center"/>
        <w:rPr>
          <w:rFonts w:ascii="Times New Roman" w:eastAsia="Times New Roman" w:hAnsi="Times New Roman" w:cs="Times New Roman"/>
          <w:b/>
          <w:bCs/>
          <w:sz w:val="28"/>
          <w:szCs w:val="24"/>
        </w:rPr>
      </w:pPr>
      <w:r w:rsidRPr="007149BA">
        <w:rPr>
          <w:rFonts w:ascii="Times New Roman" w:eastAsia="Times New Roman" w:hAnsi="Times New Roman" w:cs="Times New Roman"/>
          <w:b/>
          <w:bCs/>
          <w:sz w:val="28"/>
          <w:szCs w:val="24"/>
        </w:rPr>
        <w:t>GOOD NEIGHBOUR POLICY</w:t>
      </w:r>
    </w:p>
    <w:p w:rsidR="007149BA" w:rsidRPr="007149BA" w:rsidRDefault="007149BA" w:rsidP="007149BA">
      <w:pPr>
        <w:ind w:left="0"/>
        <w:jc w:val="center"/>
        <w:rPr>
          <w:rFonts w:ascii="Times New Roman" w:eastAsia="Times New Roman" w:hAnsi="Times New Roman" w:cs="Times New Roman"/>
          <w:b/>
          <w:bCs/>
          <w:sz w:val="28"/>
          <w:szCs w:val="24"/>
        </w:rPr>
      </w:pPr>
    </w:p>
    <w:p w:rsidR="007149BA" w:rsidRPr="007149BA" w:rsidRDefault="007149BA" w:rsidP="007149BA">
      <w:pPr>
        <w:keepNext/>
        <w:ind w:left="0"/>
        <w:jc w:val="center"/>
        <w:outlineLvl w:val="0"/>
        <w:rPr>
          <w:rFonts w:ascii="Times New Roman" w:eastAsia="Times New Roman" w:hAnsi="Times New Roman" w:cs="Times New Roman"/>
          <w:i/>
          <w:iCs/>
          <w:sz w:val="20"/>
          <w:szCs w:val="24"/>
        </w:rPr>
      </w:pPr>
      <w:r w:rsidRPr="007149BA">
        <w:rPr>
          <w:rFonts w:ascii="Times New Roman" w:eastAsia="Times New Roman" w:hAnsi="Times New Roman" w:cs="Times New Roman"/>
          <w:i/>
          <w:iCs/>
          <w:sz w:val="20"/>
          <w:szCs w:val="24"/>
        </w:rPr>
        <w:t>Please be considerate to your neighbours when using and vacating the premises – Thank you</w:t>
      </w:r>
    </w:p>
    <w:p w:rsidR="007149BA" w:rsidRPr="007149BA" w:rsidRDefault="007149BA" w:rsidP="007149BA">
      <w:pPr>
        <w:ind w:left="0"/>
        <w:jc w:val="center"/>
        <w:rPr>
          <w:rFonts w:ascii="Times New Roman" w:eastAsia="Times New Roman" w:hAnsi="Times New Roman" w:cs="Times New Roman"/>
          <w:b/>
          <w:bCs/>
          <w:sz w:val="28"/>
          <w:szCs w:val="24"/>
        </w:rPr>
      </w:pPr>
    </w:p>
    <w:p w:rsidR="007149BA" w:rsidRPr="007149BA" w:rsidRDefault="007149BA" w:rsidP="007149BA">
      <w:pPr>
        <w:ind w:left="0"/>
        <w:jc w:val="center"/>
        <w:rPr>
          <w:rFonts w:ascii="Times New Roman" w:eastAsia="Times New Roman" w:hAnsi="Times New Roman" w:cs="Times New Roman"/>
          <w:b/>
          <w:bCs/>
          <w:sz w:val="28"/>
          <w:szCs w:val="24"/>
        </w:rPr>
      </w:pPr>
    </w:p>
    <w:p w:rsidR="007149BA" w:rsidRPr="007149BA" w:rsidRDefault="007149BA" w:rsidP="007149BA">
      <w:pPr>
        <w:ind w:left="0"/>
        <w:jc w:val="center"/>
        <w:rPr>
          <w:rFonts w:ascii="Times New Roman" w:eastAsia="Times New Roman" w:hAnsi="Times New Roman" w:cs="Times New Roman"/>
          <w:b/>
          <w:bCs/>
          <w:sz w:val="28"/>
          <w:szCs w:val="24"/>
        </w:rPr>
      </w:pPr>
    </w:p>
    <w:p w:rsidR="007149BA" w:rsidRPr="007149BA" w:rsidRDefault="007149BA" w:rsidP="007149BA">
      <w:pPr>
        <w:ind w:left="0"/>
        <w:jc w:val="both"/>
        <w:rPr>
          <w:rFonts w:eastAsia="Times New Roman" w:cs="Arial"/>
          <w:sz w:val="22"/>
          <w:szCs w:val="24"/>
        </w:rPr>
      </w:pPr>
      <w:r w:rsidRPr="007149BA">
        <w:rPr>
          <w:rFonts w:eastAsia="Times New Roman" w:cs="Arial"/>
          <w:sz w:val="22"/>
          <w:szCs w:val="24"/>
        </w:rPr>
        <w:t>Quainton Memorial Hall (QMH) has adopted a good neighbour policy.  It is intended to reduce any impact from noise resulting from lettings of the Memorial Hall that might otherwise cause a nuisance to people living close to the premises.  QMH and neighbours recognise that events involving music may be heard outside the Hall but there is a level at which noise levels become excessive and may be regarded as a nuisance.  Not all events have a potential to cause a nuisance, but for the few that do, the following policy will apply:</w:t>
      </w:r>
    </w:p>
    <w:p w:rsidR="007149BA" w:rsidRPr="007149BA" w:rsidRDefault="007149BA" w:rsidP="007149BA">
      <w:pPr>
        <w:ind w:left="0"/>
        <w:jc w:val="both"/>
        <w:rPr>
          <w:rFonts w:eastAsia="Times New Roman" w:cs="Arial"/>
          <w:sz w:val="22"/>
          <w:szCs w:val="24"/>
        </w:rPr>
      </w:pPr>
    </w:p>
    <w:p w:rsidR="007149BA" w:rsidRPr="007149BA" w:rsidRDefault="007149BA" w:rsidP="007149BA">
      <w:pPr>
        <w:ind w:left="0"/>
        <w:jc w:val="both"/>
        <w:rPr>
          <w:rFonts w:eastAsia="Times New Roman" w:cs="Arial"/>
          <w:sz w:val="22"/>
          <w:szCs w:val="24"/>
        </w:rPr>
      </w:pPr>
    </w:p>
    <w:p w:rsidR="007149BA" w:rsidRPr="007149BA" w:rsidRDefault="007149BA" w:rsidP="007149BA">
      <w:pPr>
        <w:ind w:left="0"/>
        <w:jc w:val="both"/>
        <w:rPr>
          <w:rFonts w:eastAsia="Times New Roman" w:cs="Arial"/>
          <w:sz w:val="22"/>
          <w:szCs w:val="24"/>
        </w:rPr>
      </w:pPr>
      <w:r w:rsidRPr="007149BA">
        <w:rPr>
          <w:rFonts w:eastAsia="Times New Roman" w:cs="Arial"/>
          <w:sz w:val="22"/>
          <w:szCs w:val="24"/>
        </w:rPr>
        <w:t>People who wish to hire the Hall for an event must nominate a person who will be responsible for the activities at the Hall for the whole duration of the event.  That person must provide an undertaking to be responsible for controlling the event so that neighbours are not unreasonably affected by the event taking place.</w:t>
      </w:r>
    </w:p>
    <w:p w:rsidR="007149BA" w:rsidRPr="007149BA" w:rsidRDefault="007149BA" w:rsidP="007149BA">
      <w:pPr>
        <w:ind w:left="0"/>
        <w:rPr>
          <w:rFonts w:eastAsia="Times New Roman" w:cs="Arial"/>
          <w:sz w:val="22"/>
          <w:szCs w:val="24"/>
        </w:rPr>
      </w:pPr>
    </w:p>
    <w:p w:rsidR="007149BA" w:rsidRPr="007149BA" w:rsidRDefault="007149BA" w:rsidP="007149BA">
      <w:pPr>
        <w:ind w:left="0"/>
        <w:rPr>
          <w:rFonts w:eastAsia="Times New Roman" w:cs="Arial"/>
          <w:sz w:val="22"/>
          <w:szCs w:val="24"/>
        </w:rPr>
      </w:pPr>
      <w:r w:rsidRPr="007149BA">
        <w:rPr>
          <w:rFonts w:eastAsia="Times New Roman" w:cs="Arial"/>
          <w:sz w:val="22"/>
          <w:szCs w:val="24"/>
        </w:rPr>
        <w:t>In event of excessive noise disturbance a dedicated mobile phone is available (</w:t>
      </w:r>
      <w:r w:rsidRPr="007149BA">
        <w:rPr>
          <w:rFonts w:eastAsia="Times New Roman" w:cs="Arial"/>
          <w:b/>
          <w:sz w:val="22"/>
          <w:szCs w:val="24"/>
        </w:rPr>
        <w:t xml:space="preserve">number </w:t>
      </w:r>
      <w:r>
        <w:rPr>
          <w:rFonts w:eastAsia="Times New Roman" w:cs="Arial"/>
          <w:b/>
          <w:sz w:val="22"/>
          <w:szCs w:val="24"/>
        </w:rPr>
        <w:t xml:space="preserve">07840 014558 </w:t>
      </w:r>
      <w:r w:rsidRPr="007149BA">
        <w:rPr>
          <w:rFonts w:eastAsia="Times New Roman" w:cs="Arial"/>
          <w:b/>
          <w:sz w:val="22"/>
          <w:szCs w:val="24"/>
        </w:rPr>
        <w:t xml:space="preserve">(Fridays/Saturdays only)) </w:t>
      </w:r>
      <w:r w:rsidRPr="007149BA">
        <w:rPr>
          <w:rFonts w:eastAsia="Times New Roman" w:cs="Arial"/>
          <w:sz w:val="22"/>
          <w:szCs w:val="24"/>
        </w:rPr>
        <w:t>w</w:t>
      </w:r>
      <w:r w:rsidRPr="007149BA">
        <w:rPr>
          <w:rFonts w:eastAsia="Times New Roman" w:cs="Arial"/>
          <w:sz w:val="22"/>
        </w:rPr>
        <w:t>hich will be answered by a member of the QMH Committe</w:t>
      </w:r>
      <w:r w:rsidRPr="007149BA">
        <w:rPr>
          <w:rFonts w:eastAsia="Times New Roman" w:cs="Arial"/>
          <w:sz w:val="22"/>
          <w:szCs w:val="24"/>
        </w:rPr>
        <w:t>e.  This number will be made available to any neighbour who may address any problems directly to the QMH Committee.</w:t>
      </w:r>
    </w:p>
    <w:p w:rsidR="007149BA" w:rsidRPr="007149BA" w:rsidRDefault="007149BA" w:rsidP="007149BA">
      <w:pPr>
        <w:ind w:left="0"/>
        <w:rPr>
          <w:rFonts w:eastAsia="Times New Roman" w:cs="Arial"/>
          <w:sz w:val="22"/>
          <w:szCs w:val="24"/>
        </w:rPr>
      </w:pPr>
    </w:p>
    <w:p w:rsidR="007149BA" w:rsidRPr="007149BA" w:rsidRDefault="007149BA" w:rsidP="007149BA">
      <w:pPr>
        <w:ind w:left="0"/>
        <w:rPr>
          <w:rFonts w:eastAsia="Times New Roman" w:cs="Arial"/>
          <w:b/>
          <w:sz w:val="22"/>
          <w:szCs w:val="24"/>
          <w:u w:val="single"/>
        </w:rPr>
      </w:pPr>
      <w:r w:rsidRPr="007149BA">
        <w:rPr>
          <w:rFonts w:eastAsia="Times New Roman" w:cs="Arial"/>
          <w:b/>
          <w:sz w:val="22"/>
          <w:szCs w:val="24"/>
          <w:u w:val="single"/>
        </w:rPr>
        <w:t>Declaration</w:t>
      </w:r>
    </w:p>
    <w:p w:rsidR="007149BA" w:rsidRPr="007149BA" w:rsidRDefault="007149BA" w:rsidP="007149BA">
      <w:pPr>
        <w:ind w:left="720"/>
        <w:rPr>
          <w:rFonts w:eastAsia="Times New Roman" w:cs="Arial"/>
          <w:b/>
          <w:sz w:val="22"/>
          <w:szCs w:val="24"/>
        </w:rPr>
      </w:pPr>
    </w:p>
    <w:p w:rsidR="007149BA" w:rsidRPr="007149BA" w:rsidRDefault="007149BA" w:rsidP="007149BA">
      <w:pPr>
        <w:ind w:left="0"/>
        <w:jc w:val="both"/>
        <w:rPr>
          <w:rFonts w:eastAsia="Times New Roman" w:cs="Arial"/>
          <w:b/>
          <w:sz w:val="22"/>
          <w:szCs w:val="24"/>
        </w:rPr>
      </w:pPr>
      <w:r w:rsidRPr="007149BA">
        <w:rPr>
          <w:rFonts w:eastAsia="Times New Roman" w:cs="Arial"/>
          <w:bCs/>
          <w:sz w:val="22"/>
          <w:szCs w:val="24"/>
        </w:rPr>
        <w:t xml:space="preserve">I am prepared to be responsible for the event taking place at the Memorial Hall on ………………………………………….. </w:t>
      </w:r>
      <w:proofErr w:type="gramStart"/>
      <w:r w:rsidRPr="007149BA">
        <w:rPr>
          <w:rFonts w:eastAsia="Times New Roman" w:cs="Arial"/>
          <w:bCs/>
          <w:sz w:val="22"/>
          <w:szCs w:val="24"/>
        </w:rPr>
        <w:t>and</w:t>
      </w:r>
      <w:proofErr w:type="gramEnd"/>
      <w:r w:rsidRPr="007149BA">
        <w:rPr>
          <w:rFonts w:eastAsia="Times New Roman" w:cs="Arial"/>
          <w:bCs/>
          <w:sz w:val="22"/>
          <w:szCs w:val="24"/>
        </w:rPr>
        <w:t xml:space="preserve"> I undertake to control </w:t>
      </w:r>
      <w:r w:rsidRPr="007149BA">
        <w:rPr>
          <w:rFonts w:eastAsia="Times New Roman" w:cs="Arial"/>
          <w:b/>
          <w:sz w:val="22"/>
          <w:szCs w:val="24"/>
        </w:rPr>
        <w:t xml:space="preserve">any noise amounting to a nuisance and agree that during our function, when amplified music is played, the volume is maintained at a level, which will not cause a nuisance to neighbours.  </w:t>
      </w:r>
    </w:p>
    <w:p w:rsidR="007149BA" w:rsidRPr="007149BA" w:rsidRDefault="007149BA" w:rsidP="007149BA">
      <w:pPr>
        <w:ind w:left="720"/>
        <w:rPr>
          <w:rFonts w:eastAsia="Times New Roman" w:cs="Arial"/>
          <w:b/>
          <w:sz w:val="22"/>
          <w:szCs w:val="24"/>
        </w:rPr>
      </w:pPr>
    </w:p>
    <w:p w:rsidR="007149BA" w:rsidRPr="007149BA" w:rsidRDefault="007149BA" w:rsidP="007149BA">
      <w:pPr>
        <w:ind w:left="0"/>
        <w:jc w:val="both"/>
        <w:rPr>
          <w:rFonts w:eastAsia="Times New Roman" w:cs="Arial"/>
          <w:b/>
          <w:color w:val="FF0000"/>
          <w:sz w:val="22"/>
          <w:szCs w:val="24"/>
        </w:rPr>
      </w:pPr>
      <w:r w:rsidRPr="007149BA">
        <w:rPr>
          <w:rFonts w:eastAsia="Times New Roman" w:cs="Arial"/>
          <w:b/>
          <w:sz w:val="22"/>
          <w:szCs w:val="24"/>
        </w:rPr>
        <w:t xml:space="preserve">I am aware that MUSIC IS NOT TO BE PLAYED </w:t>
      </w:r>
      <w:r w:rsidRPr="007149BA">
        <w:rPr>
          <w:rFonts w:eastAsia="Times New Roman" w:cs="Arial"/>
          <w:b/>
          <w:color w:val="FF0000"/>
          <w:sz w:val="22"/>
          <w:szCs w:val="24"/>
        </w:rPr>
        <w:t>AFTER 12 midnight</w:t>
      </w:r>
    </w:p>
    <w:p w:rsidR="007149BA" w:rsidRPr="007149BA" w:rsidRDefault="007149BA" w:rsidP="007149BA">
      <w:pPr>
        <w:ind w:left="1080"/>
        <w:jc w:val="both"/>
        <w:rPr>
          <w:rFonts w:eastAsia="Times New Roman" w:cs="Arial"/>
          <w:b/>
          <w:color w:val="FF0000"/>
          <w:sz w:val="22"/>
          <w:szCs w:val="24"/>
        </w:rPr>
      </w:pPr>
    </w:p>
    <w:p w:rsidR="007149BA" w:rsidRPr="007149BA" w:rsidRDefault="007149BA" w:rsidP="007149BA">
      <w:pPr>
        <w:ind w:left="0"/>
        <w:jc w:val="both"/>
        <w:rPr>
          <w:rFonts w:eastAsia="Times New Roman" w:cs="Arial"/>
          <w:bCs/>
          <w:sz w:val="22"/>
          <w:szCs w:val="24"/>
        </w:rPr>
      </w:pPr>
    </w:p>
    <w:p w:rsidR="007149BA" w:rsidRPr="007149BA" w:rsidRDefault="007149BA" w:rsidP="007149BA">
      <w:pPr>
        <w:ind w:left="1080"/>
        <w:jc w:val="both"/>
        <w:rPr>
          <w:rFonts w:eastAsia="Times New Roman" w:cs="Arial"/>
          <w:bCs/>
          <w:sz w:val="22"/>
          <w:szCs w:val="24"/>
        </w:rPr>
      </w:pPr>
    </w:p>
    <w:p w:rsidR="007149BA" w:rsidRPr="007149BA" w:rsidRDefault="007149BA" w:rsidP="007149BA">
      <w:pPr>
        <w:ind w:left="0"/>
        <w:jc w:val="both"/>
        <w:rPr>
          <w:rFonts w:eastAsia="Times New Roman" w:cs="Arial"/>
          <w:bCs/>
          <w:sz w:val="22"/>
          <w:szCs w:val="24"/>
        </w:rPr>
      </w:pPr>
      <w:r w:rsidRPr="007149BA">
        <w:rPr>
          <w:rFonts w:eastAsia="Times New Roman" w:cs="Arial"/>
          <w:bCs/>
          <w:sz w:val="22"/>
          <w:szCs w:val="24"/>
        </w:rPr>
        <w:t>You may contact me on …………………………. to discuss arrangements either before, during or after the event.  I accept that the deposit that has been paid may be forfeited to QMH if I fail to comply with these undertakings.</w:t>
      </w:r>
    </w:p>
    <w:p w:rsidR="007149BA" w:rsidRPr="007149BA" w:rsidRDefault="007149BA" w:rsidP="007149BA">
      <w:pPr>
        <w:ind w:left="0"/>
        <w:jc w:val="both"/>
        <w:rPr>
          <w:rFonts w:eastAsia="Times New Roman" w:cs="Arial"/>
          <w:bCs/>
          <w:sz w:val="22"/>
          <w:szCs w:val="24"/>
        </w:rPr>
      </w:pPr>
    </w:p>
    <w:p w:rsidR="007149BA" w:rsidRPr="007149BA" w:rsidRDefault="007149BA" w:rsidP="007149BA">
      <w:pPr>
        <w:ind w:left="0"/>
        <w:jc w:val="both"/>
        <w:rPr>
          <w:rFonts w:eastAsia="Times New Roman" w:cs="Arial"/>
          <w:b/>
          <w:bCs/>
          <w:sz w:val="22"/>
          <w:szCs w:val="24"/>
        </w:rPr>
      </w:pPr>
    </w:p>
    <w:p w:rsidR="007149BA" w:rsidRPr="007149BA" w:rsidRDefault="007149BA" w:rsidP="007149BA">
      <w:pPr>
        <w:ind w:left="0"/>
        <w:jc w:val="both"/>
        <w:rPr>
          <w:rFonts w:eastAsia="Times New Roman" w:cs="Arial"/>
          <w:b/>
          <w:bCs/>
          <w:sz w:val="22"/>
          <w:szCs w:val="24"/>
        </w:rPr>
      </w:pPr>
      <w:r w:rsidRPr="007149BA">
        <w:rPr>
          <w:rFonts w:eastAsia="Times New Roman" w:cs="Arial"/>
          <w:b/>
          <w:bCs/>
          <w:sz w:val="22"/>
          <w:szCs w:val="24"/>
        </w:rPr>
        <w:t>Signed……………………………… Full name……………………………………….</w:t>
      </w:r>
    </w:p>
    <w:p w:rsidR="007149BA" w:rsidRPr="007149BA" w:rsidRDefault="007149BA" w:rsidP="007149BA">
      <w:pPr>
        <w:ind w:left="0"/>
        <w:jc w:val="both"/>
        <w:rPr>
          <w:rFonts w:eastAsia="Times New Roman" w:cs="Arial"/>
          <w:b/>
          <w:bCs/>
          <w:sz w:val="22"/>
          <w:szCs w:val="24"/>
        </w:rPr>
      </w:pPr>
      <w:r w:rsidRPr="007149BA">
        <w:rPr>
          <w:rFonts w:eastAsia="Times New Roman" w:cs="Arial"/>
          <w:b/>
          <w:bCs/>
          <w:sz w:val="22"/>
          <w:szCs w:val="24"/>
        </w:rPr>
        <w:t>Nominated Responsible Person</w:t>
      </w:r>
    </w:p>
    <w:p w:rsidR="007149BA" w:rsidRPr="007149BA" w:rsidRDefault="007149BA" w:rsidP="007149BA">
      <w:pPr>
        <w:ind w:left="0"/>
        <w:jc w:val="both"/>
        <w:rPr>
          <w:rFonts w:eastAsia="Times New Roman" w:cs="Arial"/>
          <w:b/>
          <w:bCs/>
          <w:sz w:val="22"/>
          <w:szCs w:val="24"/>
        </w:rPr>
      </w:pPr>
    </w:p>
    <w:p w:rsidR="007149BA" w:rsidRPr="007149BA" w:rsidRDefault="007149BA" w:rsidP="007149BA">
      <w:pPr>
        <w:ind w:left="0"/>
        <w:jc w:val="both"/>
        <w:rPr>
          <w:rFonts w:eastAsia="Times New Roman" w:cs="Arial"/>
          <w:b/>
          <w:bCs/>
          <w:sz w:val="22"/>
          <w:szCs w:val="24"/>
        </w:rPr>
      </w:pPr>
      <w:r w:rsidRPr="007149BA">
        <w:rPr>
          <w:rFonts w:eastAsia="Times New Roman" w:cs="Arial"/>
          <w:b/>
          <w:bCs/>
          <w:sz w:val="22"/>
          <w:szCs w:val="24"/>
        </w:rPr>
        <w:t>Please sign and return with the Hire Agreement.</w:t>
      </w:r>
    </w:p>
    <w:p w:rsidR="00AA3D0C" w:rsidRDefault="00AA3D0C"/>
    <w:sectPr w:rsidR="00AA3D0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pgBorders w:offsetFrom="page">
        <w:top w:val="cabins" w:sz="31" w:space="24" w:color="auto"/>
        <w:left w:val="cabins" w:sz="31" w:space="24" w:color="auto"/>
        <w:bottom w:val="cabins" w:sz="31" w:space="24" w:color="auto"/>
        <w:right w:val="cabins" w:sz="3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B1D" w:rsidRDefault="00216B1D" w:rsidP="007149BA">
      <w:r>
        <w:separator/>
      </w:r>
    </w:p>
  </w:endnote>
  <w:endnote w:type="continuationSeparator" w:id="0">
    <w:p w:rsidR="00216B1D" w:rsidRDefault="00216B1D" w:rsidP="00714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9BA" w:rsidRDefault="007149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9BA" w:rsidRPr="007149BA" w:rsidRDefault="007149BA" w:rsidP="007149BA">
    <w:pPr>
      <w:pStyle w:val="Footer"/>
      <w:jc w:val="right"/>
      <w:rPr>
        <w:b/>
        <w:i/>
      </w:rPr>
    </w:pPr>
    <w:bookmarkStart w:id="0" w:name="_GoBack"/>
    <w:r w:rsidRPr="007149BA">
      <w:rPr>
        <w:b/>
        <w:i/>
      </w:rPr>
      <w:t>Last revised 04/10/2022</w:t>
    </w:r>
  </w:p>
  <w:bookmarkEnd w:id="0"/>
  <w:p w:rsidR="007149BA" w:rsidRDefault="007149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9BA" w:rsidRDefault="007149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B1D" w:rsidRDefault="00216B1D" w:rsidP="007149BA">
      <w:r>
        <w:separator/>
      </w:r>
    </w:p>
  </w:footnote>
  <w:footnote w:type="continuationSeparator" w:id="0">
    <w:p w:rsidR="00216B1D" w:rsidRDefault="00216B1D" w:rsidP="00714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9BA" w:rsidRDefault="007149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9BA" w:rsidRDefault="007149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9BA" w:rsidRDefault="007149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9BA"/>
    <w:rsid w:val="002111BB"/>
    <w:rsid w:val="00216B1D"/>
    <w:rsid w:val="007149BA"/>
    <w:rsid w:val="00AA3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ind w:left="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9BA"/>
    <w:pPr>
      <w:tabs>
        <w:tab w:val="center" w:pos="4513"/>
        <w:tab w:val="right" w:pos="9026"/>
      </w:tabs>
    </w:pPr>
  </w:style>
  <w:style w:type="character" w:customStyle="1" w:styleId="HeaderChar">
    <w:name w:val="Header Char"/>
    <w:basedOn w:val="DefaultParagraphFont"/>
    <w:link w:val="Header"/>
    <w:uiPriority w:val="99"/>
    <w:rsid w:val="007149BA"/>
  </w:style>
  <w:style w:type="paragraph" w:styleId="Footer">
    <w:name w:val="footer"/>
    <w:basedOn w:val="Normal"/>
    <w:link w:val="FooterChar"/>
    <w:uiPriority w:val="99"/>
    <w:unhideWhenUsed/>
    <w:rsid w:val="007149BA"/>
    <w:pPr>
      <w:tabs>
        <w:tab w:val="center" w:pos="4513"/>
        <w:tab w:val="right" w:pos="9026"/>
      </w:tabs>
    </w:pPr>
  </w:style>
  <w:style w:type="character" w:customStyle="1" w:styleId="FooterChar">
    <w:name w:val="Footer Char"/>
    <w:basedOn w:val="DefaultParagraphFont"/>
    <w:link w:val="Footer"/>
    <w:uiPriority w:val="99"/>
    <w:rsid w:val="007149BA"/>
  </w:style>
  <w:style w:type="paragraph" w:styleId="BalloonText">
    <w:name w:val="Balloon Text"/>
    <w:basedOn w:val="Normal"/>
    <w:link w:val="BalloonTextChar"/>
    <w:uiPriority w:val="99"/>
    <w:semiHidden/>
    <w:unhideWhenUsed/>
    <w:rsid w:val="007149BA"/>
    <w:rPr>
      <w:rFonts w:ascii="Tahoma" w:hAnsi="Tahoma" w:cs="Tahoma"/>
      <w:sz w:val="16"/>
      <w:szCs w:val="16"/>
    </w:rPr>
  </w:style>
  <w:style w:type="character" w:customStyle="1" w:styleId="BalloonTextChar">
    <w:name w:val="Balloon Text Char"/>
    <w:basedOn w:val="DefaultParagraphFont"/>
    <w:link w:val="BalloonText"/>
    <w:uiPriority w:val="99"/>
    <w:semiHidden/>
    <w:rsid w:val="007149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ind w:left="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9BA"/>
    <w:pPr>
      <w:tabs>
        <w:tab w:val="center" w:pos="4513"/>
        <w:tab w:val="right" w:pos="9026"/>
      </w:tabs>
    </w:pPr>
  </w:style>
  <w:style w:type="character" w:customStyle="1" w:styleId="HeaderChar">
    <w:name w:val="Header Char"/>
    <w:basedOn w:val="DefaultParagraphFont"/>
    <w:link w:val="Header"/>
    <w:uiPriority w:val="99"/>
    <w:rsid w:val="007149BA"/>
  </w:style>
  <w:style w:type="paragraph" w:styleId="Footer">
    <w:name w:val="footer"/>
    <w:basedOn w:val="Normal"/>
    <w:link w:val="FooterChar"/>
    <w:uiPriority w:val="99"/>
    <w:unhideWhenUsed/>
    <w:rsid w:val="007149BA"/>
    <w:pPr>
      <w:tabs>
        <w:tab w:val="center" w:pos="4513"/>
        <w:tab w:val="right" w:pos="9026"/>
      </w:tabs>
    </w:pPr>
  </w:style>
  <w:style w:type="character" w:customStyle="1" w:styleId="FooterChar">
    <w:name w:val="Footer Char"/>
    <w:basedOn w:val="DefaultParagraphFont"/>
    <w:link w:val="Footer"/>
    <w:uiPriority w:val="99"/>
    <w:rsid w:val="007149BA"/>
  </w:style>
  <w:style w:type="paragraph" w:styleId="BalloonText">
    <w:name w:val="Balloon Text"/>
    <w:basedOn w:val="Normal"/>
    <w:link w:val="BalloonTextChar"/>
    <w:uiPriority w:val="99"/>
    <w:semiHidden/>
    <w:unhideWhenUsed/>
    <w:rsid w:val="007149BA"/>
    <w:rPr>
      <w:rFonts w:ascii="Tahoma" w:hAnsi="Tahoma" w:cs="Tahoma"/>
      <w:sz w:val="16"/>
      <w:szCs w:val="16"/>
    </w:rPr>
  </w:style>
  <w:style w:type="character" w:customStyle="1" w:styleId="BalloonTextChar">
    <w:name w:val="Balloon Text Char"/>
    <w:basedOn w:val="DefaultParagraphFont"/>
    <w:link w:val="BalloonText"/>
    <w:uiPriority w:val="99"/>
    <w:semiHidden/>
    <w:rsid w:val="007149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Heirons</dc:creator>
  <cp:lastModifiedBy>Nick Heirons</cp:lastModifiedBy>
  <cp:revision>1</cp:revision>
  <dcterms:created xsi:type="dcterms:W3CDTF">2022-10-04T16:33:00Z</dcterms:created>
  <dcterms:modified xsi:type="dcterms:W3CDTF">2022-10-04T16:35:00Z</dcterms:modified>
</cp:coreProperties>
</file>